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8C3E0D" w14:textId="6C57B9A1" w:rsidR="00B34293" w:rsidRPr="001D28B8" w:rsidRDefault="00000000">
      <w:pPr>
        <w:spacing w:after="0" w:line="240" w:lineRule="auto"/>
        <w:ind w:left="10" w:right="34" w:firstLine="166"/>
        <w:jc w:val="right"/>
        <w:rPr>
          <w:rFonts w:ascii="Times New Roman" w:eastAsia="Times New Roman" w:hAnsi="Times New Roman" w:cs="Times New Roman"/>
          <w:b/>
          <w:bCs/>
        </w:rPr>
      </w:pPr>
      <w:r w:rsidRPr="001D28B8">
        <w:rPr>
          <w:rFonts w:ascii="Times New Roman" w:eastAsia="Times New Roman" w:hAnsi="Times New Roman" w:cs="Times New Roman"/>
          <w:b/>
          <w:bCs/>
        </w:rPr>
        <w:t xml:space="preserve">Załącznik nr 2 do Zapytania ofertowego nr </w:t>
      </w:r>
      <w:r w:rsidR="009A1B9E" w:rsidRPr="001D28B8">
        <w:rPr>
          <w:rFonts w:ascii="Times New Roman" w:eastAsia="Times New Roman" w:hAnsi="Times New Roman" w:cs="Times New Roman"/>
          <w:b/>
          <w:bCs/>
        </w:rPr>
        <w:t>2026-115444-275387</w:t>
      </w:r>
    </w:p>
    <w:p w14:paraId="2D35618C" w14:textId="54D727E7" w:rsidR="00B34293" w:rsidRPr="001D28B8" w:rsidRDefault="00000000">
      <w:pPr>
        <w:spacing w:after="0" w:line="240" w:lineRule="auto"/>
        <w:ind w:left="10" w:right="34" w:firstLine="166"/>
        <w:jc w:val="right"/>
        <w:rPr>
          <w:rFonts w:ascii="Times New Roman" w:eastAsia="Times New Roman" w:hAnsi="Times New Roman" w:cs="Times New Roman"/>
          <w:b/>
          <w:bCs/>
          <w:i/>
          <w:iCs/>
        </w:rPr>
      </w:pPr>
      <w:proofErr w:type="spellStart"/>
      <w:r w:rsidRPr="001D28B8">
        <w:rPr>
          <w:rFonts w:ascii="Times New Roman" w:eastAsia="Times New Roman" w:hAnsi="Times New Roman" w:cs="Times New Roman"/>
          <w:b/>
          <w:bCs/>
          <w:i/>
          <w:iCs/>
        </w:rPr>
        <w:t>Annex</w:t>
      </w:r>
      <w:proofErr w:type="spellEnd"/>
      <w:r w:rsidRPr="001D28B8">
        <w:rPr>
          <w:rFonts w:ascii="Times New Roman" w:eastAsia="Times New Roman" w:hAnsi="Times New Roman" w:cs="Times New Roman"/>
          <w:b/>
          <w:bCs/>
          <w:i/>
          <w:iCs/>
        </w:rPr>
        <w:t xml:space="preserve"> No. 2 to the </w:t>
      </w:r>
      <w:proofErr w:type="spellStart"/>
      <w:r w:rsidRPr="001D28B8">
        <w:rPr>
          <w:rFonts w:ascii="Times New Roman" w:eastAsia="Times New Roman" w:hAnsi="Times New Roman" w:cs="Times New Roman"/>
          <w:b/>
          <w:bCs/>
          <w:i/>
          <w:iCs/>
        </w:rPr>
        <w:t>Request</w:t>
      </w:r>
      <w:proofErr w:type="spellEnd"/>
      <w:r w:rsidRPr="001D28B8">
        <w:rPr>
          <w:rFonts w:ascii="Times New Roman" w:eastAsia="Times New Roman" w:hAnsi="Times New Roman" w:cs="Times New Roman"/>
          <w:b/>
          <w:bCs/>
          <w:i/>
          <w:iCs/>
        </w:rPr>
        <w:t xml:space="preserve"> for </w:t>
      </w:r>
      <w:proofErr w:type="spellStart"/>
      <w:r w:rsidRPr="001D28B8">
        <w:rPr>
          <w:rFonts w:ascii="Times New Roman" w:eastAsia="Times New Roman" w:hAnsi="Times New Roman" w:cs="Times New Roman"/>
          <w:b/>
          <w:bCs/>
          <w:i/>
          <w:iCs/>
        </w:rPr>
        <w:t>Quotation</w:t>
      </w:r>
      <w:proofErr w:type="spellEnd"/>
      <w:r w:rsidRPr="001D28B8">
        <w:rPr>
          <w:rFonts w:ascii="Times New Roman" w:eastAsia="Times New Roman" w:hAnsi="Times New Roman" w:cs="Times New Roman"/>
          <w:b/>
          <w:bCs/>
          <w:i/>
          <w:iCs/>
        </w:rPr>
        <w:t xml:space="preserve"> No. </w:t>
      </w:r>
      <w:r w:rsidR="009A1B9E" w:rsidRPr="001D28B8">
        <w:rPr>
          <w:rFonts w:ascii="Times New Roman" w:eastAsia="Times New Roman" w:hAnsi="Times New Roman" w:cs="Times New Roman"/>
          <w:b/>
          <w:bCs/>
        </w:rPr>
        <w:t>2026-115444-275387</w:t>
      </w:r>
    </w:p>
    <w:p w14:paraId="73EC161E" w14:textId="77777777" w:rsidR="00B34293" w:rsidRPr="001D28B8" w:rsidRDefault="00B34293">
      <w:pPr>
        <w:spacing w:after="0" w:line="240" w:lineRule="auto"/>
        <w:ind w:left="10" w:right="34" w:firstLine="166"/>
        <w:jc w:val="right"/>
        <w:rPr>
          <w:rFonts w:ascii="Times New Roman" w:eastAsia="Times New Roman" w:hAnsi="Times New Roman" w:cs="Times New Roman"/>
          <w:b/>
          <w:bCs/>
        </w:rPr>
      </w:pPr>
    </w:p>
    <w:p w14:paraId="43196A12" w14:textId="77777777" w:rsidR="00B34293" w:rsidRPr="001D28B8" w:rsidRDefault="00B34293">
      <w:pPr>
        <w:pStyle w:val="Nagwek2"/>
        <w:spacing w:after="0" w:line="240" w:lineRule="auto"/>
        <w:ind w:left="36" w:right="3" w:firstLine="27"/>
        <w:jc w:val="center"/>
        <w:rPr>
          <w:rFonts w:ascii="Times New Roman" w:eastAsia="Times New Roman" w:hAnsi="Times New Roman" w:cs="Times New Roman"/>
        </w:rPr>
      </w:pPr>
    </w:p>
    <w:p w14:paraId="4107010B" w14:textId="77777777" w:rsidR="00B34293" w:rsidRPr="001D28B8" w:rsidRDefault="00000000">
      <w:pPr>
        <w:spacing w:after="0" w:line="240" w:lineRule="auto"/>
        <w:ind w:left="10" w:right="37" w:firstLine="166"/>
        <w:jc w:val="right"/>
        <w:rPr>
          <w:rFonts w:ascii="Times New Roman" w:eastAsia="Times New Roman" w:hAnsi="Times New Roman" w:cs="Times New Roman"/>
        </w:rPr>
      </w:pPr>
      <w:r w:rsidRPr="001D28B8">
        <w:rPr>
          <w:rFonts w:ascii="Times New Roman" w:eastAsia="Times New Roman" w:hAnsi="Times New Roman" w:cs="Times New Roman"/>
        </w:rPr>
        <w:t xml:space="preserve"> </w:t>
      </w:r>
    </w:p>
    <w:tbl>
      <w:tblPr>
        <w:tblStyle w:val="a7"/>
        <w:tblW w:w="4164" w:type="dxa"/>
        <w:tblInd w:w="484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2359"/>
        <w:gridCol w:w="1805"/>
      </w:tblGrid>
      <w:tr w:rsidR="00B34293" w:rsidRPr="001D28B8" w14:paraId="396F8767" w14:textId="77777777">
        <w:tc>
          <w:tcPr>
            <w:tcW w:w="2359" w:type="dxa"/>
            <w:tcBorders>
              <w:top w:val="dashed" w:sz="4" w:space="0" w:color="000000"/>
            </w:tcBorders>
          </w:tcPr>
          <w:p w14:paraId="44BFC7EE" w14:textId="77777777" w:rsidR="00B34293" w:rsidRPr="001D28B8" w:rsidRDefault="00000000">
            <w:pPr>
              <w:tabs>
                <w:tab w:val="left" w:pos="426"/>
              </w:tabs>
              <w:spacing w:after="0" w:line="240" w:lineRule="auto"/>
              <w:ind w:firstLine="0"/>
              <w:rPr>
                <w:rFonts w:ascii="Times New Roman" w:eastAsia="Times New Roman" w:hAnsi="Times New Roman" w:cs="Times New Roman"/>
              </w:rPr>
            </w:pPr>
            <w:r w:rsidRPr="001D28B8">
              <w:rPr>
                <w:rFonts w:ascii="Times New Roman" w:eastAsia="Times New Roman" w:hAnsi="Times New Roman" w:cs="Times New Roman"/>
              </w:rPr>
              <w:t>miejscowość/ Place   |</w:t>
            </w:r>
          </w:p>
        </w:tc>
        <w:tc>
          <w:tcPr>
            <w:tcW w:w="1805" w:type="dxa"/>
            <w:tcBorders>
              <w:top w:val="dashed" w:sz="4" w:space="0" w:color="000000"/>
            </w:tcBorders>
          </w:tcPr>
          <w:p w14:paraId="0C65D380" w14:textId="77777777" w:rsidR="00B34293" w:rsidRPr="001D28B8" w:rsidRDefault="00000000">
            <w:pPr>
              <w:tabs>
                <w:tab w:val="left" w:pos="426"/>
              </w:tabs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</w:rPr>
            </w:pPr>
            <w:r w:rsidRPr="001D28B8">
              <w:rPr>
                <w:rFonts w:ascii="Times New Roman" w:eastAsia="Times New Roman" w:hAnsi="Times New Roman" w:cs="Times New Roman"/>
              </w:rPr>
              <w:t xml:space="preserve">data/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Date</w:t>
            </w:r>
            <w:proofErr w:type="spellEnd"/>
          </w:p>
        </w:tc>
      </w:tr>
    </w:tbl>
    <w:p w14:paraId="06AA5336" w14:textId="77777777" w:rsidR="00B34293" w:rsidRPr="001D28B8" w:rsidRDefault="00B34293">
      <w:pPr>
        <w:spacing w:line="240" w:lineRule="auto"/>
        <w:rPr>
          <w:rFonts w:ascii="Times New Roman" w:eastAsia="Times New Roman" w:hAnsi="Times New Roman" w:cs="Times New Roman"/>
          <w:b/>
          <w:bCs/>
        </w:rPr>
      </w:pPr>
    </w:p>
    <w:tbl>
      <w:tblPr>
        <w:tblStyle w:val="a8"/>
        <w:tblW w:w="9003" w:type="dxa"/>
        <w:tblInd w:w="69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4502"/>
        <w:gridCol w:w="4501"/>
      </w:tblGrid>
      <w:tr w:rsidR="00B34293" w:rsidRPr="001D28B8" w14:paraId="14A6A04E" w14:textId="77777777">
        <w:tc>
          <w:tcPr>
            <w:tcW w:w="4502" w:type="dxa"/>
            <w:tcBorders>
              <w:right w:val="single" w:sz="4" w:space="0" w:color="000000"/>
            </w:tcBorders>
          </w:tcPr>
          <w:p w14:paraId="4F46FB75" w14:textId="77777777" w:rsidR="00B34293" w:rsidRPr="001D28B8" w:rsidRDefault="00000000">
            <w:p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1D28B8">
              <w:rPr>
                <w:rFonts w:ascii="Times New Roman" w:eastAsia="Times New Roman" w:hAnsi="Times New Roman" w:cs="Times New Roman"/>
                <w:b/>
                <w:bCs/>
              </w:rPr>
              <w:t>Zakup współfinansowany ze środków Unii Europejskiej</w:t>
            </w:r>
          </w:p>
          <w:p w14:paraId="7129A439" w14:textId="7F539599" w:rsidR="00B34293" w:rsidRPr="001D28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</w:rPr>
            </w:pPr>
            <w:bookmarkStart w:id="0" w:name="_heading=h.syayk5pou2jo" w:colFirst="0" w:colLast="0"/>
            <w:bookmarkEnd w:id="0"/>
            <w:r w:rsidRPr="001D28B8">
              <w:rPr>
                <w:rFonts w:ascii="Times New Roman" w:eastAsia="Times New Roman" w:hAnsi="Times New Roman" w:cs="Times New Roman"/>
              </w:rPr>
              <w:t xml:space="preserve"> </w:t>
            </w:r>
            <w:r w:rsidRPr="001D28B8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„</w:t>
            </w:r>
            <w:r w:rsidRPr="001D28B8">
              <w:rPr>
                <w:rFonts w:ascii="Times New Roman" w:eastAsia="Times New Roman" w:hAnsi="Times New Roman" w:cs="Times New Roman"/>
                <w:b/>
                <w:bCs/>
              </w:rPr>
              <w:t>Usługa wynajmu klastra obliczeniowego na superkomputerze HPC</w:t>
            </w:r>
            <w:r w:rsidRPr="001D28B8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”</w:t>
            </w:r>
            <w:r w:rsidRPr="001D28B8">
              <w:rPr>
                <w:rFonts w:ascii="Times New Roman" w:eastAsia="Times New Roman" w:hAnsi="Times New Roman" w:cs="Times New Roman"/>
              </w:rPr>
              <w:t xml:space="preserve"> w projekcie pt. „Wykorzystanie przełomowych metod wielomodalnej generatywnej Sztucznej Inteligencji do predykcji wyników badań klinicznych” w ramach I Priorytet Programu Wsparcie dla przedsiębiorców, Działanie Ścieżka SMART, Fundusze Europejskie dla Nowoczesnej Gospodarki 2021–2027 (FENG) nr wniosku o dofinansowanie </w:t>
            </w:r>
            <w:r w:rsidRPr="001D28B8">
              <w:rPr>
                <w:rFonts w:ascii="Times New Roman" w:eastAsia="Times New Roman" w:hAnsi="Times New Roman" w:cs="Times New Roman"/>
                <w:b/>
                <w:bCs/>
              </w:rPr>
              <w:t>FENG.01.01-IP.02-0395/25;</w:t>
            </w:r>
            <w:r w:rsidRPr="001D28B8">
              <w:rPr>
                <w:rFonts w:ascii="Times New Roman" w:eastAsia="Times New Roman" w:hAnsi="Times New Roman" w:cs="Times New Roman"/>
              </w:rPr>
              <w:t xml:space="preserve"> </w:t>
            </w:r>
            <w:r w:rsidR="00046EFE" w:rsidRPr="001D28B8">
              <w:rPr>
                <w:rFonts w:ascii="Times New Roman" w:eastAsia="Times New Roman" w:hAnsi="Times New Roman" w:cs="Times New Roman"/>
              </w:rPr>
              <w:t xml:space="preserve">numer umowy: </w:t>
            </w:r>
            <w:r w:rsidR="00046EFE" w:rsidRPr="001D28B8">
              <w:rPr>
                <w:rFonts w:ascii="Times New Roman" w:eastAsia="Times New Roman" w:hAnsi="Times New Roman" w:cs="Times New Roman"/>
                <w:b/>
                <w:bCs/>
              </w:rPr>
              <w:t>FENG.01.01-IP.02-0395/25.</w:t>
            </w:r>
          </w:p>
          <w:p w14:paraId="658E0E0C" w14:textId="77777777" w:rsidR="00B34293" w:rsidRPr="001D28B8" w:rsidRDefault="00B34293">
            <w:pPr>
              <w:spacing w:after="0"/>
              <w:ind w:left="69" w:right="42" w:firstLine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501" w:type="dxa"/>
            <w:tcBorders>
              <w:left w:val="single" w:sz="4" w:space="0" w:color="000000"/>
            </w:tcBorders>
          </w:tcPr>
          <w:p w14:paraId="15BDDF91" w14:textId="77777777" w:rsidR="00B34293" w:rsidRPr="001D28B8" w:rsidRDefault="00000000">
            <w:p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proofErr w:type="spellStart"/>
            <w:r w:rsidRPr="001D28B8">
              <w:rPr>
                <w:rFonts w:ascii="Times New Roman" w:eastAsia="Times New Roman" w:hAnsi="Times New Roman" w:cs="Times New Roman"/>
                <w:b/>
                <w:bCs/>
              </w:rPr>
              <w:t>Purchase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b/>
                <w:bCs/>
              </w:rPr>
              <w:t xml:space="preserve"> co-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b/>
                <w:bCs/>
              </w:rPr>
              <w:t>financed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b/>
                <w:bCs/>
              </w:rPr>
              <w:t xml:space="preserve"> by the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b/>
                <w:bCs/>
              </w:rPr>
              <w:t>European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b/>
                <w:bCs/>
              </w:rPr>
              <w:t xml:space="preserve"> Union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b/>
                <w:bCs/>
              </w:rPr>
              <w:t>funds</w:t>
            </w:r>
            <w:proofErr w:type="spellEnd"/>
          </w:p>
          <w:p w14:paraId="369F3450" w14:textId="76B59C78" w:rsidR="00B34293" w:rsidRPr="001D28B8" w:rsidRDefault="00000000">
            <w:pPr>
              <w:spacing w:after="0"/>
              <w:ind w:left="69" w:right="42" w:firstLine="0"/>
              <w:rPr>
                <w:rFonts w:ascii="Times New Roman" w:eastAsia="Times New Roman" w:hAnsi="Times New Roman" w:cs="Times New Roman"/>
              </w:rPr>
            </w:pPr>
            <w:r w:rsidRPr="001D28B8">
              <w:rPr>
                <w:rFonts w:ascii="Times New Roman" w:eastAsia="Times New Roman" w:hAnsi="Times New Roman" w:cs="Times New Roman"/>
              </w:rPr>
              <w:t xml:space="preserve">“Computing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cluster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rental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service on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an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HPC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supercomputer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”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under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the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project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titled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“Application of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breakthrough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multimodal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generative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Artificial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Intelligence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methods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to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predict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clinical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trial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outcomes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,”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within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Priority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I – Support for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Entrepreneurs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Measure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SMART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Path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European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Funds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for a Modern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Economy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2021–2027 (FENG); grant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application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no. FENG.01.01-IP.02-0395/25; </w:t>
            </w:r>
            <w:proofErr w:type="spellStart"/>
            <w:r w:rsidR="00046EFE" w:rsidRPr="001D28B8">
              <w:rPr>
                <w:rFonts w:ascii="Times New Roman" w:eastAsia="Times New Roman" w:hAnsi="Times New Roman" w:cs="Times New Roman"/>
              </w:rPr>
              <w:t>contract</w:t>
            </w:r>
            <w:proofErr w:type="spellEnd"/>
            <w:r w:rsidR="00046EFE" w:rsidRPr="001D28B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="00046EFE" w:rsidRPr="001D28B8">
              <w:rPr>
                <w:rFonts w:ascii="Times New Roman" w:eastAsia="Times New Roman" w:hAnsi="Times New Roman" w:cs="Times New Roman"/>
              </w:rPr>
              <w:t>number</w:t>
            </w:r>
            <w:proofErr w:type="spellEnd"/>
            <w:r w:rsidR="00046EFE" w:rsidRPr="001D28B8">
              <w:rPr>
                <w:rFonts w:ascii="Times New Roman" w:eastAsia="Times New Roman" w:hAnsi="Times New Roman" w:cs="Times New Roman"/>
              </w:rPr>
              <w:t>: FENG.01.01-IP.02-0395/25.</w:t>
            </w:r>
          </w:p>
        </w:tc>
      </w:tr>
    </w:tbl>
    <w:p w14:paraId="57608F80" w14:textId="77777777" w:rsidR="00B34293" w:rsidRPr="001D28B8" w:rsidRDefault="00B34293">
      <w:pPr>
        <w:spacing w:line="240" w:lineRule="auto"/>
        <w:rPr>
          <w:rFonts w:ascii="Times New Roman" w:eastAsia="Times New Roman" w:hAnsi="Times New Roman" w:cs="Times New Roman"/>
          <w:b/>
          <w:bCs/>
        </w:rPr>
      </w:pPr>
    </w:p>
    <w:p w14:paraId="2E6E0010" w14:textId="77777777" w:rsidR="00B34293" w:rsidRPr="001D28B8" w:rsidRDefault="00000000">
      <w:pPr>
        <w:spacing w:line="240" w:lineRule="auto"/>
        <w:rPr>
          <w:rFonts w:ascii="Times New Roman" w:eastAsia="Times New Roman" w:hAnsi="Times New Roman" w:cs="Times New Roman"/>
          <w:b/>
          <w:bCs/>
        </w:rPr>
      </w:pPr>
      <w:r w:rsidRPr="001D28B8">
        <w:rPr>
          <w:rFonts w:ascii="Times New Roman" w:eastAsia="Times New Roman" w:hAnsi="Times New Roman" w:cs="Times New Roman"/>
          <w:b/>
          <w:bCs/>
        </w:rPr>
        <w:t xml:space="preserve">DANE OFERENTA/TENDERER'S DATA: </w:t>
      </w:r>
    </w:p>
    <w:p w14:paraId="4D052221" w14:textId="77777777" w:rsidR="00B34293" w:rsidRPr="001D28B8" w:rsidRDefault="00B34293">
      <w:pPr>
        <w:spacing w:line="240" w:lineRule="auto"/>
        <w:rPr>
          <w:rFonts w:ascii="Times New Roman" w:eastAsia="Times New Roman" w:hAnsi="Times New Roman" w:cs="Times New Roman"/>
        </w:rPr>
      </w:pPr>
    </w:p>
    <w:tbl>
      <w:tblPr>
        <w:tblStyle w:val="a9"/>
        <w:tblW w:w="9459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4928"/>
        <w:gridCol w:w="4531"/>
      </w:tblGrid>
      <w:tr w:rsidR="00B34293" w:rsidRPr="001D28B8" w14:paraId="283381F9" w14:textId="77777777">
        <w:tc>
          <w:tcPr>
            <w:tcW w:w="4928" w:type="dxa"/>
          </w:tcPr>
          <w:p w14:paraId="58FB2E4B" w14:textId="77777777" w:rsidR="00B34293" w:rsidRPr="001D28B8" w:rsidRDefault="00000000">
            <w:pPr>
              <w:numPr>
                <w:ilvl w:val="0"/>
                <w:numId w:val="2"/>
              </w:numPr>
              <w:spacing w:before="120" w:after="0" w:line="240" w:lineRule="auto"/>
              <w:ind w:right="746" w:hanging="360"/>
              <w:jc w:val="left"/>
              <w:rPr>
                <w:rFonts w:ascii="Times New Roman" w:eastAsia="Times New Roman" w:hAnsi="Times New Roman" w:cs="Times New Roman"/>
              </w:rPr>
            </w:pPr>
            <w:r w:rsidRPr="001D28B8">
              <w:rPr>
                <w:rFonts w:ascii="Times New Roman" w:eastAsia="Times New Roman" w:hAnsi="Times New Roman" w:cs="Times New Roman"/>
              </w:rPr>
              <w:t xml:space="preserve">Nazwa firmy/Imię i nazwisko / Company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name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/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Name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and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surname</w:t>
            </w:r>
            <w:proofErr w:type="spellEnd"/>
          </w:p>
        </w:tc>
        <w:tc>
          <w:tcPr>
            <w:tcW w:w="4531" w:type="dxa"/>
            <w:tcBorders>
              <w:bottom w:val="single" w:sz="4" w:space="0" w:color="000000"/>
            </w:tcBorders>
          </w:tcPr>
          <w:p w14:paraId="372BD913" w14:textId="77777777" w:rsidR="00B34293" w:rsidRPr="001D28B8" w:rsidRDefault="00B34293">
            <w:pPr>
              <w:spacing w:before="120"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B34293" w:rsidRPr="001D28B8" w14:paraId="2CE132B3" w14:textId="77777777">
        <w:tc>
          <w:tcPr>
            <w:tcW w:w="4928" w:type="dxa"/>
          </w:tcPr>
          <w:p w14:paraId="5B0DFFA7" w14:textId="77777777" w:rsidR="00B34293" w:rsidRPr="001D28B8" w:rsidRDefault="00000000">
            <w:pPr>
              <w:numPr>
                <w:ilvl w:val="0"/>
                <w:numId w:val="2"/>
              </w:numPr>
              <w:spacing w:before="120" w:after="0" w:line="240" w:lineRule="auto"/>
              <w:ind w:right="746" w:hanging="360"/>
              <w:jc w:val="left"/>
              <w:rPr>
                <w:rFonts w:ascii="Times New Roman" w:eastAsia="Times New Roman" w:hAnsi="Times New Roman" w:cs="Times New Roman"/>
              </w:rPr>
            </w:pPr>
            <w:r w:rsidRPr="001D28B8">
              <w:rPr>
                <w:rFonts w:ascii="Times New Roman" w:eastAsia="Times New Roman" w:hAnsi="Times New Roman" w:cs="Times New Roman"/>
              </w:rPr>
              <w:t>NIP/TIN</w:t>
            </w:r>
          </w:p>
        </w:tc>
        <w:tc>
          <w:tcPr>
            <w:tcW w:w="4531" w:type="dxa"/>
            <w:tcBorders>
              <w:top w:val="single" w:sz="4" w:space="0" w:color="000000"/>
              <w:bottom w:val="single" w:sz="4" w:space="0" w:color="000000"/>
            </w:tcBorders>
          </w:tcPr>
          <w:p w14:paraId="43158D79" w14:textId="77777777" w:rsidR="00B34293" w:rsidRPr="001D28B8" w:rsidRDefault="00B34293">
            <w:pPr>
              <w:spacing w:before="120"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B34293" w:rsidRPr="001D28B8" w14:paraId="5F9DDDE8" w14:textId="77777777">
        <w:tc>
          <w:tcPr>
            <w:tcW w:w="4928" w:type="dxa"/>
          </w:tcPr>
          <w:p w14:paraId="5662CB67" w14:textId="77777777" w:rsidR="00B34293" w:rsidRPr="001D28B8" w:rsidRDefault="00000000">
            <w:pPr>
              <w:numPr>
                <w:ilvl w:val="0"/>
                <w:numId w:val="2"/>
              </w:numPr>
              <w:spacing w:before="120" w:after="0" w:line="240" w:lineRule="auto"/>
              <w:ind w:right="746" w:hanging="360"/>
              <w:jc w:val="left"/>
              <w:rPr>
                <w:rFonts w:ascii="Times New Roman" w:eastAsia="Times New Roman" w:hAnsi="Times New Roman" w:cs="Times New Roman"/>
              </w:rPr>
            </w:pPr>
            <w:r w:rsidRPr="001D28B8">
              <w:rPr>
                <w:rFonts w:ascii="Times New Roman" w:eastAsia="Times New Roman" w:hAnsi="Times New Roman" w:cs="Times New Roman"/>
              </w:rPr>
              <w:t>Adres/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Address</w:t>
            </w:r>
            <w:proofErr w:type="spellEnd"/>
          </w:p>
        </w:tc>
        <w:tc>
          <w:tcPr>
            <w:tcW w:w="4531" w:type="dxa"/>
            <w:tcBorders>
              <w:top w:val="single" w:sz="4" w:space="0" w:color="000000"/>
              <w:bottom w:val="single" w:sz="4" w:space="0" w:color="000000"/>
            </w:tcBorders>
          </w:tcPr>
          <w:p w14:paraId="2722081C" w14:textId="77777777" w:rsidR="00B34293" w:rsidRPr="001D28B8" w:rsidRDefault="00B34293">
            <w:pPr>
              <w:spacing w:before="120"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B34293" w:rsidRPr="001D28B8" w14:paraId="106DEBD9" w14:textId="77777777">
        <w:tc>
          <w:tcPr>
            <w:tcW w:w="4928" w:type="dxa"/>
          </w:tcPr>
          <w:p w14:paraId="4656EEEA" w14:textId="77777777" w:rsidR="00B34293" w:rsidRPr="001D28B8" w:rsidRDefault="00000000">
            <w:pPr>
              <w:numPr>
                <w:ilvl w:val="0"/>
                <w:numId w:val="2"/>
              </w:numPr>
              <w:spacing w:before="120" w:after="0" w:line="240" w:lineRule="auto"/>
              <w:ind w:right="746" w:hanging="360"/>
              <w:jc w:val="left"/>
              <w:rPr>
                <w:rFonts w:ascii="Times New Roman" w:eastAsia="Times New Roman" w:hAnsi="Times New Roman" w:cs="Times New Roman"/>
              </w:rPr>
            </w:pPr>
            <w:r w:rsidRPr="001D28B8">
              <w:rPr>
                <w:rFonts w:ascii="Times New Roman" w:eastAsia="Times New Roman" w:hAnsi="Times New Roman" w:cs="Times New Roman"/>
              </w:rPr>
              <w:t xml:space="preserve">Adres e-mail/Email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Address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>:</w:t>
            </w:r>
          </w:p>
        </w:tc>
        <w:tc>
          <w:tcPr>
            <w:tcW w:w="4531" w:type="dxa"/>
            <w:tcBorders>
              <w:top w:val="single" w:sz="4" w:space="0" w:color="000000"/>
              <w:bottom w:val="single" w:sz="4" w:space="0" w:color="000000"/>
            </w:tcBorders>
          </w:tcPr>
          <w:p w14:paraId="1018547D" w14:textId="77777777" w:rsidR="00B34293" w:rsidRPr="001D28B8" w:rsidRDefault="00B34293">
            <w:pPr>
              <w:spacing w:before="120"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B34293" w:rsidRPr="001D28B8" w14:paraId="2D27DEFA" w14:textId="77777777">
        <w:tc>
          <w:tcPr>
            <w:tcW w:w="4928" w:type="dxa"/>
          </w:tcPr>
          <w:p w14:paraId="63FD8C4B" w14:textId="77777777" w:rsidR="00B34293" w:rsidRPr="001D28B8" w:rsidRDefault="00000000">
            <w:pPr>
              <w:numPr>
                <w:ilvl w:val="0"/>
                <w:numId w:val="2"/>
              </w:numPr>
              <w:spacing w:before="120" w:after="0" w:line="240" w:lineRule="auto"/>
              <w:ind w:right="746" w:hanging="360"/>
              <w:jc w:val="left"/>
              <w:rPr>
                <w:rFonts w:ascii="Times New Roman" w:eastAsia="Times New Roman" w:hAnsi="Times New Roman" w:cs="Times New Roman"/>
              </w:rPr>
            </w:pPr>
            <w:r w:rsidRPr="001D28B8">
              <w:rPr>
                <w:rFonts w:ascii="Times New Roman" w:eastAsia="Times New Roman" w:hAnsi="Times New Roman" w:cs="Times New Roman"/>
              </w:rPr>
              <w:t xml:space="preserve">Nr telefonu/Phone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number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>:</w:t>
            </w:r>
          </w:p>
        </w:tc>
        <w:tc>
          <w:tcPr>
            <w:tcW w:w="4531" w:type="dxa"/>
            <w:tcBorders>
              <w:top w:val="single" w:sz="4" w:space="0" w:color="000000"/>
              <w:bottom w:val="single" w:sz="4" w:space="0" w:color="000000"/>
            </w:tcBorders>
          </w:tcPr>
          <w:p w14:paraId="10FBF663" w14:textId="77777777" w:rsidR="00B34293" w:rsidRPr="001D28B8" w:rsidRDefault="00B34293">
            <w:pPr>
              <w:spacing w:before="120"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6DA1DA55" w14:textId="77777777" w:rsidR="00B34293" w:rsidRPr="001D28B8" w:rsidRDefault="00B34293">
      <w:pPr>
        <w:spacing w:line="240" w:lineRule="auto"/>
        <w:ind w:right="-13"/>
        <w:jc w:val="right"/>
        <w:rPr>
          <w:rFonts w:ascii="Times New Roman" w:eastAsia="Times New Roman" w:hAnsi="Times New Roman" w:cs="Times New Roman"/>
          <w:b/>
          <w:bCs/>
        </w:rPr>
      </w:pPr>
    </w:p>
    <w:p w14:paraId="7541F3F3" w14:textId="77777777" w:rsidR="00B34293" w:rsidRPr="001D28B8" w:rsidRDefault="00000000">
      <w:pPr>
        <w:spacing w:line="240" w:lineRule="auto"/>
        <w:ind w:right="-13"/>
        <w:jc w:val="right"/>
        <w:rPr>
          <w:rFonts w:ascii="Times New Roman" w:eastAsia="Times New Roman" w:hAnsi="Times New Roman" w:cs="Times New Roman"/>
          <w:b/>
          <w:bCs/>
        </w:rPr>
      </w:pPr>
      <w:r w:rsidRPr="001D28B8">
        <w:rPr>
          <w:rFonts w:ascii="Times New Roman" w:eastAsia="Times New Roman" w:hAnsi="Times New Roman" w:cs="Times New Roman"/>
          <w:b/>
          <w:bCs/>
        </w:rPr>
        <w:t xml:space="preserve">                                                                                                                   </w:t>
      </w:r>
    </w:p>
    <w:p w14:paraId="7E38A1E4" w14:textId="77777777" w:rsidR="00B34293" w:rsidRPr="001D28B8" w:rsidRDefault="00000000">
      <w:pPr>
        <w:spacing w:line="240" w:lineRule="auto"/>
        <w:ind w:right="-13"/>
        <w:jc w:val="right"/>
        <w:rPr>
          <w:rFonts w:ascii="Times New Roman" w:eastAsia="Times New Roman" w:hAnsi="Times New Roman" w:cs="Times New Roman"/>
          <w:b/>
          <w:bCs/>
        </w:rPr>
      </w:pPr>
      <w:r w:rsidRPr="001D28B8">
        <w:rPr>
          <w:rFonts w:ascii="Times New Roman" w:eastAsia="Times New Roman" w:hAnsi="Times New Roman" w:cs="Times New Roman"/>
          <w:b/>
          <w:bCs/>
        </w:rPr>
        <w:t>ZAMAWIAJĄCY/PURCHASER</w:t>
      </w:r>
    </w:p>
    <w:p w14:paraId="5DA7A854" w14:textId="77777777" w:rsidR="00B34293" w:rsidRPr="001D28B8" w:rsidRDefault="00B34293">
      <w:pPr>
        <w:spacing w:line="240" w:lineRule="auto"/>
        <w:ind w:right="-13"/>
        <w:jc w:val="right"/>
        <w:rPr>
          <w:rFonts w:ascii="Times New Roman" w:eastAsia="Times New Roman" w:hAnsi="Times New Roman" w:cs="Times New Roman"/>
          <w:b/>
          <w:bCs/>
        </w:rPr>
      </w:pPr>
    </w:p>
    <w:p w14:paraId="03F18C24" w14:textId="77777777" w:rsidR="00B34293" w:rsidRPr="001D28B8" w:rsidRDefault="00000000">
      <w:pPr>
        <w:spacing w:after="0" w:line="259" w:lineRule="auto"/>
        <w:ind w:left="10" w:right="34" w:firstLine="166"/>
        <w:jc w:val="right"/>
        <w:rPr>
          <w:rFonts w:ascii="Times New Roman" w:eastAsia="Times New Roman" w:hAnsi="Times New Roman" w:cs="Times New Roman"/>
          <w:b/>
          <w:bCs/>
        </w:rPr>
      </w:pPr>
      <w:r w:rsidRPr="001D28B8">
        <w:rPr>
          <w:rFonts w:ascii="Times New Roman" w:eastAsia="Times New Roman" w:hAnsi="Times New Roman" w:cs="Times New Roman"/>
          <w:b/>
          <w:bCs/>
        </w:rPr>
        <w:t>Ingenix.AI Sp. z o.o.</w:t>
      </w:r>
    </w:p>
    <w:p w14:paraId="6499EA96" w14:textId="77777777" w:rsidR="00B34293" w:rsidRPr="001D28B8" w:rsidRDefault="00000000">
      <w:pPr>
        <w:spacing w:after="0" w:line="259" w:lineRule="auto"/>
        <w:ind w:left="10" w:right="34" w:firstLine="166"/>
        <w:jc w:val="right"/>
        <w:rPr>
          <w:rFonts w:ascii="Times New Roman" w:eastAsia="Times New Roman" w:hAnsi="Times New Roman" w:cs="Times New Roman"/>
          <w:b/>
          <w:bCs/>
        </w:rPr>
      </w:pPr>
      <w:r w:rsidRPr="001D28B8">
        <w:rPr>
          <w:rFonts w:ascii="Times New Roman" w:eastAsia="Times New Roman" w:hAnsi="Times New Roman" w:cs="Times New Roman"/>
          <w:b/>
          <w:bCs/>
        </w:rPr>
        <w:t>Ul. Marcina Kasprzaka 4, 01-211 Warszawa, Poland</w:t>
      </w:r>
    </w:p>
    <w:p w14:paraId="7FC96E74" w14:textId="77777777" w:rsidR="00B34293" w:rsidRPr="001D28B8" w:rsidRDefault="00000000">
      <w:pPr>
        <w:spacing w:after="0" w:line="259" w:lineRule="auto"/>
        <w:ind w:left="10" w:right="34" w:firstLine="166"/>
        <w:jc w:val="right"/>
        <w:rPr>
          <w:rFonts w:ascii="Times New Roman" w:eastAsia="Times New Roman" w:hAnsi="Times New Roman" w:cs="Times New Roman"/>
          <w:b/>
          <w:bCs/>
        </w:rPr>
      </w:pPr>
      <w:r w:rsidRPr="001D28B8">
        <w:rPr>
          <w:rFonts w:ascii="Times New Roman" w:eastAsia="Times New Roman" w:hAnsi="Times New Roman" w:cs="Times New Roman"/>
          <w:b/>
          <w:bCs/>
        </w:rPr>
        <w:t>VAT ID (NIP): 5252924580</w:t>
      </w:r>
    </w:p>
    <w:p w14:paraId="6D9F62E8" w14:textId="77777777" w:rsidR="00B34293" w:rsidRPr="001D28B8" w:rsidRDefault="00B34293">
      <w:pPr>
        <w:spacing w:after="0" w:line="259" w:lineRule="auto"/>
        <w:ind w:left="12859" w:right="34" w:hanging="6379"/>
        <w:jc w:val="left"/>
        <w:rPr>
          <w:rFonts w:ascii="Times New Roman" w:eastAsia="Times New Roman" w:hAnsi="Times New Roman" w:cs="Times New Roman"/>
        </w:rPr>
      </w:pPr>
    </w:p>
    <w:p w14:paraId="16A24769" w14:textId="77777777" w:rsidR="00B34293" w:rsidRPr="001D28B8" w:rsidRDefault="00B34293">
      <w:pPr>
        <w:spacing w:after="0" w:line="259" w:lineRule="auto"/>
        <w:ind w:left="10" w:right="34" w:firstLine="166"/>
        <w:jc w:val="right"/>
        <w:rPr>
          <w:rFonts w:ascii="Times New Roman" w:eastAsia="Times New Roman" w:hAnsi="Times New Roman" w:cs="Times New Roman"/>
          <w:b/>
          <w:bCs/>
        </w:rPr>
      </w:pPr>
    </w:p>
    <w:tbl>
      <w:tblPr>
        <w:tblStyle w:val="aa"/>
        <w:tblW w:w="9170" w:type="dxa"/>
        <w:tblInd w:w="1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4585"/>
        <w:gridCol w:w="4585"/>
      </w:tblGrid>
      <w:tr w:rsidR="00B34293" w:rsidRPr="001D28B8" w14:paraId="6EE6D77F" w14:textId="77777777">
        <w:tc>
          <w:tcPr>
            <w:tcW w:w="4585" w:type="dxa"/>
            <w:tcBorders>
              <w:right w:val="single" w:sz="4" w:space="0" w:color="000000"/>
            </w:tcBorders>
          </w:tcPr>
          <w:p w14:paraId="6A9A34A0" w14:textId="77777777" w:rsidR="00B34293" w:rsidRPr="001D28B8" w:rsidRDefault="00000000">
            <w:pPr>
              <w:spacing w:after="3" w:line="259" w:lineRule="auto"/>
              <w:ind w:left="37" w:right="19" w:firstLine="166"/>
              <w:jc w:val="center"/>
              <w:rPr>
                <w:rFonts w:ascii="Times New Roman" w:eastAsia="Times New Roman" w:hAnsi="Times New Roman" w:cs="Times New Roman"/>
              </w:rPr>
            </w:pPr>
            <w:r w:rsidRPr="001D28B8">
              <w:rPr>
                <w:rFonts w:ascii="Times New Roman" w:eastAsia="Times New Roman" w:hAnsi="Times New Roman" w:cs="Times New Roman"/>
                <w:b/>
                <w:bCs/>
              </w:rPr>
              <w:t xml:space="preserve">OŚWIADCZENIE </w:t>
            </w:r>
          </w:p>
          <w:p w14:paraId="38E1C1C8" w14:textId="77777777" w:rsidR="00B34293" w:rsidRPr="001D28B8" w:rsidRDefault="00000000">
            <w:pPr>
              <w:pStyle w:val="Nagwek2"/>
              <w:spacing w:after="155"/>
              <w:ind w:left="59" w:right="19" w:firstLine="0"/>
              <w:jc w:val="left"/>
              <w:rPr>
                <w:rFonts w:ascii="Times New Roman" w:eastAsia="Times New Roman" w:hAnsi="Times New Roman" w:cs="Times New Roman"/>
              </w:rPr>
            </w:pPr>
            <w:r w:rsidRPr="001D28B8">
              <w:rPr>
                <w:rFonts w:ascii="Times New Roman" w:eastAsia="Times New Roman" w:hAnsi="Times New Roman" w:cs="Times New Roman"/>
              </w:rPr>
              <w:t>o braku istnienia oraz braku wpływu powiązań osobowych i kapitałowych z wykonawcami na bezstronność postępowania</w:t>
            </w:r>
          </w:p>
          <w:p w14:paraId="47D3DF76" w14:textId="52F39322" w:rsidR="00B34293" w:rsidRPr="001D28B8" w:rsidRDefault="00000000">
            <w:pPr>
              <w:ind w:left="0" w:right="42" w:firstLine="0"/>
              <w:rPr>
                <w:rFonts w:ascii="Times New Roman" w:eastAsia="Times New Roman" w:hAnsi="Times New Roman" w:cs="Times New Roman"/>
              </w:rPr>
            </w:pPr>
            <w:r w:rsidRPr="001D28B8">
              <w:rPr>
                <w:rFonts w:ascii="Times New Roman" w:eastAsia="Times New Roman" w:hAnsi="Times New Roman" w:cs="Times New Roman"/>
              </w:rPr>
              <w:t>Składając ofertę do zapytania ofertowego pt.</w:t>
            </w:r>
            <w:r w:rsidRPr="001D28B8">
              <w:rPr>
                <w:rFonts w:ascii="Times New Roman" w:eastAsia="Times New Roman" w:hAnsi="Times New Roman" w:cs="Times New Roman"/>
                <w:b/>
                <w:bCs/>
              </w:rPr>
              <w:t xml:space="preserve"> „Usługa wynajmu klastra obliczeniowego na superkomputerze HPC”</w:t>
            </w:r>
            <w:r w:rsidRPr="001D28B8">
              <w:rPr>
                <w:rFonts w:ascii="Times New Roman" w:eastAsia="Times New Roman" w:hAnsi="Times New Roman" w:cs="Times New Roman"/>
              </w:rPr>
              <w:t xml:space="preserve"> w projekcie pt. „Wykorzystanie przełomowych metod wielomodalnej generatywnej Sztucznej Inteligencji do predykcji wyników badań klinicznych” w ramach I Priorytet Programu Wsparcie dla przedsiębiorców, Działanie Ścieżka SMART, Fundusze Europejskie dla Nowoczesnej Gospodarki 2021–2027 (FENG) nr wniosku o dofinansowanie </w:t>
            </w:r>
            <w:r w:rsidRPr="001D28B8">
              <w:rPr>
                <w:rFonts w:ascii="Times New Roman" w:eastAsia="Times New Roman" w:hAnsi="Times New Roman" w:cs="Times New Roman"/>
                <w:b/>
                <w:bCs/>
              </w:rPr>
              <w:t>FENG.01.01-IP.02-</w:t>
            </w:r>
            <w:r w:rsidRPr="001D28B8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0395/25;</w:t>
            </w:r>
            <w:r w:rsidRPr="001D28B8">
              <w:rPr>
                <w:rFonts w:ascii="Times New Roman" w:eastAsia="Times New Roman" w:hAnsi="Times New Roman" w:cs="Times New Roman"/>
              </w:rPr>
              <w:t xml:space="preserve"> </w:t>
            </w:r>
            <w:r w:rsidR="00046EFE" w:rsidRPr="001D28B8">
              <w:rPr>
                <w:rFonts w:ascii="Times New Roman" w:eastAsia="Times New Roman" w:hAnsi="Times New Roman" w:cs="Times New Roman"/>
              </w:rPr>
              <w:t>numer umowy: FENG.01.01-IP.02-0395/25</w:t>
            </w:r>
            <w:r w:rsidRPr="001D28B8">
              <w:rPr>
                <w:rFonts w:ascii="Times New Roman" w:eastAsia="Times New Roman" w:hAnsi="Times New Roman" w:cs="Times New Roman"/>
              </w:rPr>
              <w:t xml:space="preserve">, oświadczam (oświadczamy), </w:t>
            </w:r>
            <w:r w:rsidRPr="001D28B8">
              <w:rPr>
                <w:rFonts w:ascii="Times New Roman" w:eastAsia="Times New Roman" w:hAnsi="Times New Roman" w:cs="Times New Roman"/>
                <w:b/>
                <w:bCs/>
              </w:rPr>
              <w:t>że nie ma podstaw do wykluczenia mnie (nas) z postępowania o udzielenie zamówienia</w:t>
            </w:r>
            <w:r w:rsidRPr="001D28B8">
              <w:rPr>
                <w:rFonts w:ascii="Times New Roman" w:eastAsia="Times New Roman" w:hAnsi="Times New Roman" w:cs="Times New Roman"/>
              </w:rPr>
              <w:t xml:space="preserve"> z uwagi na powiązania osobowe lub kapitałowe z Zamawiającym, tj. wzajemne powiązania między Zamawiającym lub osobami uprawnionymi do zaciągania zobowiązań w imieniu Zamawiającego lub osobami wykonującymi w imieniu Zamawiającego czynności związane z przeprowadzeniem procedury wyboru Wykonawcy a Wykonawcą, polegające w szczególności na:</w:t>
            </w:r>
          </w:p>
          <w:p w14:paraId="2630887C" w14:textId="77777777" w:rsidR="00B34293" w:rsidRPr="001D28B8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426"/>
              <w:rPr>
                <w:rFonts w:ascii="Times New Roman" w:eastAsia="Times New Roman" w:hAnsi="Times New Roman" w:cs="Times New Roman"/>
              </w:rPr>
            </w:pPr>
            <w:r w:rsidRPr="001D28B8">
              <w:rPr>
                <w:rFonts w:ascii="Times New Roman" w:eastAsia="Times New Roman" w:hAnsi="Times New Roman" w:cs="Times New Roman"/>
              </w:rPr>
      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pełnomocnika,</w:t>
            </w:r>
          </w:p>
          <w:p w14:paraId="2EF0D5FD" w14:textId="77777777" w:rsidR="00B34293" w:rsidRPr="001D28B8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426"/>
              <w:rPr>
                <w:rFonts w:ascii="Times New Roman" w:eastAsia="Times New Roman" w:hAnsi="Times New Roman" w:cs="Times New Roman"/>
              </w:rPr>
            </w:pPr>
            <w:r w:rsidRPr="001D28B8">
              <w:rPr>
                <w:rFonts w:ascii="Times New Roman" w:eastAsia="Times New Roman" w:hAnsi="Times New Roman" w:cs="Times New Roman"/>
              </w:rPr>
      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</w:t>
            </w:r>
          </w:p>
          <w:p w14:paraId="684E15B0" w14:textId="77777777" w:rsidR="00B34293" w:rsidRPr="001D28B8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426"/>
              <w:rPr>
                <w:rFonts w:ascii="Times New Roman" w:eastAsia="Times New Roman" w:hAnsi="Times New Roman" w:cs="Times New Roman"/>
              </w:rPr>
            </w:pPr>
            <w:r w:rsidRPr="001D28B8">
              <w:rPr>
                <w:rFonts w:ascii="Times New Roman" w:eastAsia="Times New Roman" w:hAnsi="Times New Roman" w:cs="Times New Roman"/>
              </w:rPr>
              <w:t xml:space="preserve">pozostawaniu z wykonawcą w takim stosunku prawnym lub faktycznym, że istnieje uzasadniona wątpliwość co do ich bezstronności lub niezależności w związku z postępowaniem o udzielenie zamówienia. </w:t>
            </w:r>
          </w:p>
        </w:tc>
        <w:tc>
          <w:tcPr>
            <w:tcW w:w="4585" w:type="dxa"/>
            <w:tcBorders>
              <w:left w:val="single" w:sz="4" w:space="0" w:color="000000"/>
            </w:tcBorders>
          </w:tcPr>
          <w:p w14:paraId="16A2E56B" w14:textId="77777777" w:rsidR="00B34293" w:rsidRPr="001D28B8" w:rsidRDefault="00000000">
            <w:pPr>
              <w:spacing w:after="3" w:line="259" w:lineRule="auto"/>
              <w:ind w:left="37" w:right="19" w:firstLine="166"/>
              <w:jc w:val="center"/>
              <w:rPr>
                <w:rFonts w:ascii="Times New Roman" w:eastAsia="Times New Roman" w:hAnsi="Times New Roman" w:cs="Times New Roman"/>
              </w:rPr>
            </w:pPr>
            <w:r w:rsidRPr="001D28B8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 xml:space="preserve">STATEMENT </w:t>
            </w:r>
          </w:p>
          <w:p w14:paraId="0248039B" w14:textId="77777777" w:rsidR="00B34293" w:rsidRPr="001D28B8" w:rsidRDefault="00000000">
            <w:pPr>
              <w:ind w:left="69" w:right="42" w:firstLine="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1D28B8">
              <w:rPr>
                <w:rFonts w:ascii="Times New Roman" w:eastAsia="Times New Roman" w:hAnsi="Times New Roman" w:cs="Times New Roman"/>
                <w:b/>
                <w:bCs/>
              </w:rPr>
              <w:t xml:space="preserve">on the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b/>
                <w:bCs/>
              </w:rPr>
              <w:t>absence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b/>
                <w:bCs/>
              </w:rPr>
              <w:t xml:space="preserve"> of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b/>
                <w:bCs/>
              </w:rPr>
              <w:t>personal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b/>
                <w:bCs/>
              </w:rPr>
              <w:t xml:space="preserve"> and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b/>
                <w:bCs/>
              </w:rPr>
              <w:t>capital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b/>
                <w:bCs/>
              </w:rPr>
              <w:t>links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b/>
                <w:bCs/>
              </w:rPr>
              <w:t xml:space="preserve"> with the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b/>
                <w:bCs/>
              </w:rPr>
              <w:t>Purchaser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b/>
                <w:bCs/>
              </w:rPr>
              <w:t>that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b/>
                <w:bCs/>
              </w:rPr>
              <w:t>could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b/>
                <w:bCs/>
              </w:rPr>
              <w:t>affect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b/>
                <w:bCs/>
              </w:rPr>
              <w:t xml:space="preserve"> the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b/>
                <w:bCs/>
              </w:rPr>
              <w:t>impartiality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b/>
                <w:bCs/>
              </w:rPr>
              <w:t xml:space="preserve"> of the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b/>
                <w:bCs/>
              </w:rPr>
              <w:t>procedure</w:t>
            </w:r>
            <w:proofErr w:type="spellEnd"/>
          </w:p>
          <w:p w14:paraId="1FBEFA99" w14:textId="77777777" w:rsidR="00B34293" w:rsidRPr="001D28B8" w:rsidRDefault="00B34293">
            <w:pPr>
              <w:ind w:left="69" w:right="42" w:firstLine="166"/>
              <w:rPr>
                <w:rFonts w:ascii="Times New Roman" w:eastAsia="Times New Roman" w:hAnsi="Times New Roman" w:cs="Times New Roman"/>
              </w:rPr>
            </w:pPr>
          </w:p>
          <w:p w14:paraId="7CA07647" w14:textId="0A6C6CD6" w:rsidR="00B34293" w:rsidRPr="001D28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right="42" w:firstLine="0"/>
              <w:rPr>
                <w:rFonts w:ascii="Times New Roman" w:eastAsia="Times New Roman" w:hAnsi="Times New Roman" w:cs="Times New Roman"/>
              </w:rPr>
            </w:pPr>
            <w:r w:rsidRPr="001D28B8">
              <w:rPr>
                <w:rFonts w:ascii="Times New Roman" w:eastAsia="Times New Roman" w:hAnsi="Times New Roman" w:cs="Times New Roman"/>
              </w:rPr>
              <w:t xml:space="preserve">By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submitting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an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offer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in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response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to the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Request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for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Quotation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entitled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“Computing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cluster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rental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service on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an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HPC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supercomputer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”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under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the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project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titled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“Application of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breakthrough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multimodal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generative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Artificial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Intelligence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methods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to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predict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clinical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trial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outcomes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,”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within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Priority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I – Support for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Entrepreneurs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Measure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SMART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Path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European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Funds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for a Modern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Economy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2021–2027 (FENG); grant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application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no. FENG.01.01-IP.02-0395/25; </w:t>
            </w:r>
            <w:proofErr w:type="spellStart"/>
            <w:r w:rsidR="00046EFE" w:rsidRPr="001D28B8">
              <w:rPr>
                <w:rFonts w:ascii="Times New Roman" w:eastAsia="Times New Roman" w:hAnsi="Times New Roman" w:cs="Times New Roman"/>
              </w:rPr>
              <w:t>contract</w:t>
            </w:r>
            <w:proofErr w:type="spellEnd"/>
            <w:r w:rsidR="00046EFE" w:rsidRPr="001D28B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="00046EFE" w:rsidRPr="001D28B8">
              <w:rPr>
                <w:rFonts w:ascii="Times New Roman" w:eastAsia="Times New Roman" w:hAnsi="Times New Roman" w:cs="Times New Roman"/>
              </w:rPr>
              <w:t>number</w:t>
            </w:r>
            <w:proofErr w:type="spellEnd"/>
            <w:r w:rsidR="00046EFE" w:rsidRPr="001D28B8">
              <w:rPr>
                <w:rFonts w:ascii="Times New Roman" w:eastAsia="Times New Roman" w:hAnsi="Times New Roman" w:cs="Times New Roman"/>
              </w:rPr>
              <w:t xml:space="preserve">: FENG.01.01-IP.02-0395/25. </w:t>
            </w:r>
            <w:r w:rsidRPr="001D28B8">
              <w:rPr>
                <w:rFonts w:ascii="Times New Roman" w:eastAsia="Times New Roman" w:hAnsi="Times New Roman" w:cs="Times New Roman"/>
              </w:rPr>
              <w:t xml:space="preserve">I (we)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lastRenderedPageBreak/>
              <w:t>hereby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declare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that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there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are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no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grounds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for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excluding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me (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us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) from the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procurement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procedure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due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to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personal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or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capital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links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with the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Contracting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Authority, i.e. mutual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relationships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between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the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Contracting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Authority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or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persons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authorized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to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incur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obligations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on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behalf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of the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Contracting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Authority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or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persons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performing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activities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on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behalf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of the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Contracting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Authority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related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to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conducting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the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Contractor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selection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procedure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, and the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Contractor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consisting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in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</w:rPr>
              <w:t>particular</w:t>
            </w:r>
            <w:proofErr w:type="spellEnd"/>
            <w:r w:rsidRPr="001D28B8">
              <w:rPr>
                <w:rFonts w:ascii="Times New Roman" w:eastAsia="Times New Roman" w:hAnsi="Times New Roman" w:cs="Times New Roman"/>
              </w:rPr>
              <w:t xml:space="preserve"> of:</w:t>
            </w:r>
          </w:p>
          <w:p w14:paraId="32E68990" w14:textId="77777777" w:rsidR="00B34293" w:rsidRPr="001D28B8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right="42"/>
              <w:rPr>
                <w:rFonts w:ascii="Times New Roman" w:eastAsia="Times New Roman" w:hAnsi="Times New Roman" w:cs="Times New Roman"/>
                <w:color w:val="000000"/>
              </w:rPr>
            </w:pP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participating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in a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company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as a partner in a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civil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law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partnership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or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partnership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, holding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at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least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10% of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shares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or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stocks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(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unless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a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lower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threshold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results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from the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provisions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of law), performing the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function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of a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member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of the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supervisory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or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management body,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proxy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, 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or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attorney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,</w:t>
            </w:r>
          </w:p>
          <w:p w14:paraId="5138383F" w14:textId="77777777" w:rsidR="00B34293" w:rsidRPr="001D28B8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right="42"/>
              <w:rPr>
                <w:rFonts w:ascii="Times New Roman" w:eastAsia="Times New Roman" w:hAnsi="Times New Roman" w:cs="Times New Roman"/>
                <w:color w:val="000000"/>
              </w:rPr>
            </w:pP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being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married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, in a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relationship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of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kinship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or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affinity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in the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direct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line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kinship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or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affinity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in the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collateral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line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up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to the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second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degree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or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being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related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by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adoption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guardianship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or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custody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or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being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cohabiting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with the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contractor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its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legal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representative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or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members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of the management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or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supervisory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bodies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of the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contractors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applying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for the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award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of the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contract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,</w:t>
            </w:r>
          </w:p>
          <w:p w14:paraId="74D2A80B" w14:textId="77777777" w:rsidR="00B34293" w:rsidRPr="001D28B8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right="42"/>
              <w:rPr>
                <w:rFonts w:ascii="Times New Roman" w:eastAsia="Times New Roman" w:hAnsi="Times New Roman" w:cs="Times New Roman"/>
                <w:color w:val="000000"/>
              </w:rPr>
            </w:pP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remaining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in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such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a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legal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or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factual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relationship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with the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contractor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that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may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give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rise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to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justified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doubts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as to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their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impartiality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or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independence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in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connection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with the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procurement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>procedure</w:t>
            </w:r>
            <w:proofErr w:type="spellEnd"/>
            <w:r w:rsidRPr="001D28B8">
              <w:rPr>
                <w:rFonts w:ascii="Times New Roman" w:eastAsia="Times New Roman" w:hAnsi="Times New Roman" w:cs="Times New Roman"/>
                <w:color w:val="000000"/>
              </w:rPr>
              <w:t xml:space="preserve">. </w:t>
            </w:r>
          </w:p>
          <w:p w14:paraId="5085A20F" w14:textId="77777777" w:rsidR="00B34293" w:rsidRPr="001D28B8" w:rsidRDefault="00B34293">
            <w:pPr>
              <w:spacing w:after="0" w:line="259" w:lineRule="auto"/>
              <w:ind w:left="708" w:firstLine="0"/>
              <w:jc w:val="left"/>
              <w:rPr>
                <w:rFonts w:ascii="Times New Roman" w:eastAsia="Times New Roman" w:hAnsi="Times New Roman" w:cs="Times New Roman"/>
              </w:rPr>
            </w:pPr>
          </w:p>
          <w:p w14:paraId="31A7013A" w14:textId="77777777" w:rsidR="00B34293" w:rsidRPr="001D28B8" w:rsidRDefault="00B34293">
            <w:pPr>
              <w:spacing w:after="0" w:line="259" w:lineRule="auto"/>
              <w:ind w:left="0" w:right="34" w:firstLine="0"/>
              <w:jc w:val="right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B34293" w:rsidRPr="001D28B8" w14:paraId="24A30E9E" w14:textId="77777777">
        <w:tc>
          <w:tcPr>
            <w:tcW w:w="4585" w:type="dxa"/>
            <w:tcBorders>
              <w:right w:val="single" w:sz="4" w:space="0" w:color="000000"/>
            </w:tcBorders>
          </w:tcPr>
          <w:p w14:paraId="28E623A4" w14:textId="77777777" w:rsidR="00B34293" w:rsidRPr="001D28B8" w:rsidRDefault="00B34293">
            <w:pPr>
              <w:spacing w:after="3" w:line="259" w:lineRule="auto"/>
              <w:ind w:left="37" w:right="19" w:firstLine="166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4585" w:type="dxa"/>
            <w:tcBorders>
              <w:left w:val="single" w:sz="4" w:space="0" w:color="000000"/>
            </w:tcBorders>
          </w:tcPr>
          <w:p w14:paraId="1FF211D6" w14:textId="77777777" w:rsidR="00B34293" w:rsidRPr="001D28B8" w:rsidRDefault="00B34293">
            <w:pPr>
              <w:spacing w:after="3" w:line="259" w:lineRule="auto"/>
              <w:ind w:left="37" w:right="19" w:firstLine="166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</w:tbl>
    <w:p w14:paraId="1E748F01" w14:textId="77777777" w:rsidR="00B34293" w:rsidRPr="001D28B8" w:rsidRDefault="00B34293">
      <w:pPr>
        <w:spacing w:after="0" w:line="242" w:lineRule="auto"/>
        <w:ind w:left="7797" w:hanging="4811"/>
        <w:jc w:val="center"/>
        <w:rPr>
          <w:rFonts w:ascii="Times New Roman" w:eastAsia="Times New Roman" w:hAnsi="Times New Roman" w:cs="Times New Roman"/>
          <w:i/>
          <w:iCs/>
        </w:rPr>
      </w:pPr>
    </w:p>
    <w:p w14:paraId="789ED767" w14:textId="77777777" w:rsidR="00B34293" w:rsidRPr="001D28B8" w:rsidRDefault="00B34293">
      <w:pPr>
        <w:spacing w:after="0" w:line="242" w:lineRule="auto"/>
        <w:ind w:left="7797" w:hanging="4811"/>
        <w:jc w:val="center"/>
        <w:rPr>
          <w:rFonts w:ascii="Times New Roman" w:eastAsia="Times New Roman" w:hAnsi="Times New Roman" w:cs="Times New Roman"/>
          <w:i/>
          <w:iCs/>
        </w:rPr>
      </w:pPr>
    </w:p>
    <w:p w14:paraId="00BA738C" w14:textId="77777777" w:rsidR="00B34293" w:rsidRPr="001D28B8" w:rsidRDefault="00B34293">
      <w:pPr>
        <w:spacing w:after="0" w:line="242" w:lineRule="auto"/>
        <w:ind w:left="7797" w:hanging="4811"/>
        <w:jc w:val="center"/>
        <w:rPr>
          <w:rFonts w:ascii="Times New Roman" w:eastAsia="Times New Roman" w:hAnsi="Times New Roman" w:cs="Times New Roman"/>
          <w:i/>
          <w:iCs/>
        </w:rPr>
      </w:pPr>
    </w:p>
    <w:p w14:paraId="0BEF6F58" w14:textId="77777777" w:rsidR="00B34293" w:rsidRPr="001D28B8" w:rsidRDefault="00000000">
      <w:pPr>
        <w:spacing w:after="0" w:line="242" w:lineRule="auto"/>
        <w:ind w:left="7797" w:hanging="4811"/>
        <w:jc w:val="center"/>
        <w:rPr>
          <w:rFonts w:ascii="Times New Roman" w:eastAsia="Times New Roman" w:hAnsi="Times New Roman" w:cs="Times New Roman"/>
          <w:i/>
          <w:iCs/>
        </w:rPr>
      </w:pPr>
      <w:r w:rsidRPr="001D28B8">
        <w:rPr>
          <w:rFonts w:ascii="Times New Roman" w:eastAsia="Times New Roman" w:hAnsi="Times New Roman" w:cs="Times New Roman"/>
          <w:i/>
          <w:iCs/>
        </w:rPr>
        <w:t>………..……………..………………….……</w:t>
      </w:r>
    </w:p>
    <w:p w14:paraId="7B8F4042" w14:textId="77777777" w:rsidR="00B34293" w:rsidRPr="001D28B8" w:rsidRDefault="00000000">
      <w:pPr>
        <w:spacing w:after="0" w:line="242" w:lineRule="auto"/>
        <w:ind w:left="7797" w:hanging="4811"/>
        <w:jc w:val="center"/>
        <w:rPr>
          <w:rFonts w:ascii="Times New Roman" w:eastAsia="Times New Roman" w:hAnsi="Times New Roman" w:cs="Times New Roman"/>
          <w:i/>
          <w:iCs/>
        </w:rPr>
      </w:pPr>
      <w:r w:rsidRPr="001D28B8">
        <w:rPr>
          <w:rFonts w:ascii="Times New Roman" w:eastAsia="Times New Roman" w:hAnsi="Times New Roman" w:cs="Times New Roman"/>
          <w:i/>
          <w:iCs/>
        </w:rPr>
        <w:t>(czytelny podpis Wykonawcy lub osoby</w:t>
      </w:r>
    </w:p>
    <w:p w14:paraId="41A11FA5" w14:textId="77777777" w:rsidR="00B34293" w:rsidRPr="001D28B8" w:rsidRDefault="00000000">
      <w:pPr>
        <w:spacing w:after="0" w:line="242" w:lineRule="auto"/>
        <w:ind w:left="7797" w:hanging="4811"/>
        <w:jc w:val="center"/>
        <w:rPr>
          <w:rFonts w:ascii="Times New Roman" w:eastAsia="Times New Roman" w:hAnsi="Times New Roman" w:cs="Times New Roman"/>
          <w:i/>
          <w:iCs/>
        </w:rPr>
      </w:pPr>
      <w:r w:rsidRPr="001D28B8">
        <w:rPr>
          <w:rFonts w:ascii="Times New Roman" w:eastAsia="Times New Roman" w:hAnsi="Times New Roman" w:cs="Times New Roman"/>
          <w:i/>
          <w:iCs/>
        </w:rPr>
        <w:t>upoważnionej do reprezentacji)</w:t>
      </w:r>
    </w:p>
    <w:p w14:paraId="5D47E251" w14:textId="77777777" w:rsidR="00B34293" w:rsidRPr="001D28B8" w:rsidRDefault="00000000">
      <w:pPr>
        <w:spacing w:after="0" w:line="242" w:lineRule="auto"/>
        <w:ind w:left="7797" w:hanging="4811"/>
        <w:jc w:val="center"/>
        <w:rPr>
          <w:rFonts w:ascii="Times New Roman" w:eastAsia="Times New Roman" w:hAnsi="Times New Roman" w:cs="Times New Roman"/>
          <w:i/>
          <w:iCs/>
        </w:rPr>
      </w:pPr>
      <w:r w:rsidRPr="001D28B8">
        <w:rPr>
          <w:rFonts w:ascii="Times New Roman" w:eastAsia="Times New Roman" w:hAnsi="Times New Roman" w:cs="Times New Roman"/>
          <w:i/>
          <w:iCs/>
        </w:rPr>
        <w:t>(</w:t>
      </w:r>
      <w:proofErr w:type="spellStart"/>
      <w:r w:rsidRPr="001D28B8">
        <w:rPr>
          <w:rFonts w:ascii="Times New Roman" w:eastAsia="Times New Roman" w:hAnsi="Times New Roman" w:cs="Times New Roman"/>
          <w:i/>
          <w:iCs/>
        </w:rPr>
        <w:t>Legible</w:t>
      </w:r>
      <w:proofErr w:type="spellEnd"/>
      <w:r w:rsidRPr="001D28B8">
        <w:rPr>
          <w:rFonts w:ascii="Times New Roman" w:eastAsia="Times New Roman" w:hAnsi="Times New Roman" w:cs="Times New Roman"/>
          <w:i/>
          <w:iCs/>
        </w:rPr>
        <w:t xml:space="preserve"> </w:t>
      </w:r>
      <w:proofErr w:type="spellStart"/>
      <w:r w:rsidRPr="001D28B8">
        <w:rPr>
          <w:rFonts w:ascii="Times New Roman" w:eastAsia="Times New Roman" w:hAnsi="Times New Roman" w:cs="Times New Roman"/>
          <w:i/>
          <w:iCs/>
        </w:rPr>
        <w:t>signature</w:t>
      </w:r>
      <w:proofErr w:type="spellEnd"/>
      <w:r w:rsidRPr="001D28B8">
        <w:rPr>
          <w:rFonts w:ascii="Times New Roman" w:eastAsia="Times New Roman" w:hAnsi="Times New Roman" w:cs="Times New Roman"/>
          <w:i/>
          <w:iCs/>
        </w:rPr>
        <w:t xml:space="preserve"> of the </w:t>
      </w:r>
      <w:proofErr w:type="spellStart"/>
      <w:r w:rsidRPr="001D28B8">
        <w:rPr>
          <w:rFonts w:ascii="Times New Roman" w:eastAsia="Times New Roman" w:hAnsi="Times New Roman" w:cs="Times New Roman"/>
          <w:i/>
          <w:iCs/>
        </w:rPr>
        <w:t>Tenderer</w:t>
      </w:r>
      <w:proofErr w:type="spellEnd"/>
      <w:r w:rsidRPr="001D28B8">
        <w:rPr>
          <w:rFonts w:ascii="Times New Roman" w:eastAsia="Times New Roman" w:hAnsi="Times New Roman" w:cs="Times New Roman"/>
          <w:i/>
          <w:iCs/>
        </w:rPr>
        <w:t xml:space="preserve"> </w:t>
      </w:r>
      <w:proofErr w:type="spellStart"/>
      <w:r w:rsidRPr="001D28B8">
        <w:rPr>
          <w:rFonts w:ascii="Times New Roman" w:eastAsia="Times New Roman" w:hAnsi="Times New Roman" w:cs="Times New Roman"/>
          <w:i/>
          <w:iCs/>
        </w:rPr>
        <w:t>or</w:t>
      </w:r>
      <w:proofErr w:type="spellEnd"/>
      <w:r w:rsidRPr="001D28B8">
        <w:rPr>
          <w:rFonts w:ascii="Times New Roman" w:eastAsia="Times New Roman" w:hAnsi="Times New Roman" w:cs="Times New Roman"/>
          <w:i/>
          <w:iCs/>
        </w:rPr>
        <w:t xml:space="preserve"> of the person </w:t>
      </w:r>
    </w:p>
    <w:p w14:paraId="29C2346A" w14:textId="77777777" w:rsidR="00B34293" w:rsidRDefault="00000000">
      <w:pPr>
        <w:spacing w:after="0" w:line="242" w:lineRule="auto"/>
        <w:ind w:left="7797" w:hanging="4811"/>
        <w:jc w:val="center"/>
        <w:rPr>
          <w:rFonts w:ascii="Times New Roman" w:eastAsia="Times New Roman" w:hAnsi="Times New Roman" w:cs="Times New Roman"/>
          <w:i/>
          <w:iCs/>
        </w:rPr>
      </w:pPr>
      <w:proofErr w:type="spellStart"/>
      <w:r w:rsidRPr="001D28B8">
        <w:rPr>
          <w:rFonts w:ascii="Times New Roman" w:eastAsia="Times New Roman" w:hAnsi="Times New Roman" w:cs="Times New Roman"/>
          <w:i/>
          <w:iCs/>
        </w:rPr>
        <w:t>authorised</w:t>
      </w:r>
      <w:proofErr w:type="spellEnd"/>
      <w:r w:rsidRPr="001D28B8">
        <w:rPr>
          <w:rFonts w:ascii="Times New Roman" w:eastAsia="Times New Roman" w:hAnsi="Times New Roman" w:cs="Times New Roman"/>
          <w:i/>
          <w:iCs/>
        </w:rPr>
        <w:t xml:space="preserve"> to </w:t>
      </w:r>
      <w:proofErr w:type="spellStart"/>
      <w:r w:rsidRPr="001D28B8">
        <w:rPr>
          <w:rFonts w:ascii="Times New Roman" w:eastAsia="Times New Roman" w:hAnsi="Times New Roman" w:cs="Times New Roman"/>
          <w:i/>
          <w:iCs/>
        </w:rPr>
        <w:t>represent</w:t>
      </w:r>
      <w:proofErr w:type="spellEnd"/>
      <w:r w:rsidRPr="001D28B8">
        <w:rPr>
          <w:rFonts w:ascii="Times New Roman" w:eastAsia="Times New Roman" w:hAnsi="Times New Roman" w:cs="Times New Roman"/>
          <w:i/>
          <w:iCs/>
        </w:rPr>
        <w:t xml:space="preserve"> </w:t>
      </w:r>
      <w:proofErr w:type="spellStart"/>
      <w:r w:rsidRPr="001D28B8">
        <w:rPr>
          <w:rFonts w:ascii="Times New Roman" w:eastAsia="Times New Roman" w:hAnsi="Times New Roman" w:cs="Times New Roman"/>
          <w:i/>
          <w:iCs/>
        </w:rPr>
        <w:t>them</w:t>
      </w:r>
      <w:proofErr w:type="spellEnd"/>
      <w:r w:rsidRPr="001D28B8">
        <w:rPr>
          <w:rFonts w:ascii="Times New Roman" w:eastAsia="Times New Roman" w:hAnsi="Times New Roman" w:cs="Times New Roman"/>
          <w:i/>
          <w:iCs/>
        </w:rPr>
        <w:t>)</w:t>
      </w:r>
    </w:p>
    <w:sectPr w:rsidR="00B34293">
      <w:headerReference w:type="default" r:id="rId8"/>
      <w:footerReference w:type="default" r:id="rId9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772F3E" w14:textId="77777777" w:rsidR="00EC5044" w:rsidRDefault="00EC5044">
      <w:pPr>
        <w:spacing w:after="0" w:line="240" w:lineRule="auto"/>
      </w:pPr>
      <w:r>
        <w:separator/>
      </w:r>
    </w:p>
  </w:endnote>
  <w:endnote w:type="continuationSeparator" w:id="0">
    <w:p w14:paraId="7A77A27A" w14:textId="77777777" w:rsidR="00EC5044" w:rsidRDefault="00EC50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7E508593-E685-420D-958D-29AA17EE7FE9}"/>
    <w:embedBold r:id="rId2" w:fontKey="{2D34FA69-3942-45B6-BC30-C9C8EF12D724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3" w:fontKey="{2796971A-C76D-4B83-A28D-C44CBB3B89A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4" w:fontKey="{BA72152E-14CC-49C8-958F-7D02FA17E778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5" w:fontKey="{2BA51A01-B086-4678-B33C-D5B8E90CD2E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D8709B" w14:textId="77777777" w:rsidR="00B3429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color w:val="000000"/>
      </w:rPr>
    </w:pPr>
    <w:r>
      <w:rPr>
        <w:b/>
        <w:bCs/>
        <w:color w:val="000000"/>
        <w:sz w:val="24"/>
        <w:szCs w:val="24"/>
      </w:rPr>
      <w:fldChar w:fldCharType="begin"/>
    </w:r>
    <w:r>
      <w:rPr>
        <w:b/>
        <w:bCs/>
        <w:color w:val="000000"/>
        <w:sz w:val="24"/>
        <w:szCs w:val="24"/>
      </w:rPr>
      <w:instrText>PAGE</w:instrText>
    </w:r>
    <w:r>
      <w:rPr>
        <w:b/>
        <w:bCs/>
        <w:color w:val="000000"/>
        <w:sz w:val="24"/>
        <w:szCs w:val="24"/>
      </w:rPr>
      <w:fldChar w:fldCharType="separate"/>
    </w:r>
    <w:r w:rsidR="00046EFE">
      <w:rPr>
        <w:b/>
        <w:bCs/>
        <w:noProof/>
        <w:color w:val="000000"/>
        <w:sz w:val="24"/>
        <w:szCs w:val="24"/>
      </w:rPr>
      <w:t>1</w:t>
    </w:r>
    <w:r>
      <w:rPr>
        <w:b/>
        <w:bCs/>
        <w:color w:val="000000"/>
        <w:sz w:val="24"/>
        <w:szCs w:val="24"/>
      </w:rPr>
      <w:fldChar w:fldCharType="end"/>
    </w:r>
    <w:r>
      <w:rPr>
        <w:b/>
        <w:bCs/>
        <w:color w:val="000000"/>
        <w:sz w:val="24"/>
        <w:szCs w:val="24"/>
      </w:rPr>
      <w:t xml:space="preserve"> </w:t>
    </w:r>
    <w:r>
      <w:rPr>
        <w:color w:val="000000"/>
      </w:rPr>
      <w:t xml:space="preserve">/ </w:t>
    </w:r>
    <w:r>
      <w:rPr>
        <w:b/>
        <w:bCs/>
        <w:color w:val="000000"/>
        <w:sz w:val="24"/>
        <w:szCs w:val="24"/>
      </w:rPr>
      <w:fldChar w:fldCharType="begin"/>
    </w:r>
    <w:r>
      <w:rPr>
        <w:b/>
        <w:bCs/>
        <w:color w:val="000000"/>
        <w:sz w:val="24"/>
        <w:szCs w:val="24"/>
      </w:rPr>
      <w:instrText>NUMPAGES</w:instrText>
    </w:r>
    <w:r>
      <w:rPr>
        <w:b/>
        <w:bCs/>
        <w:color w:val="000000"/>
        <w:sz w:val="24"/>
        <w:szCs w:val="24"/>
      </w:rPr>
      <w:fldChar w:fldCharType="separate"/>
    </w:r>
    <w:r w:rsidR="00046EFE">
      <w:rPr>
        <w:b/>
        <w:bCs/>
        <w:noProof/>
        <w:color w:val="000000"/>
        <w:sz w:val="24"/>
        <w:szCs w:val="24"/>
      </w:rPr>
      <w:t>2</w:t>
    </w:r>
    <w:r>
      <w:rPr>
        <w:b/>
        <w:bCs/>
        <w:color w:val="000000"/>
        <w:sz w:val="24"/>
        <w:szCs w:val="24"/>
      </w:rPr>
      <w:fldChar w:fldCharType="end"/>
    </w:r>
  </w:p>
  <w:p w14:paraId="3D64D78E" w14:textId="77777777" w:rsidR="00B34293" w:rsidRDefault="00B3429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3F335C" w14:textId="77777777" w:rsidR="00EC5044" w:rsidRDefault="00EC5044">
      <w:pPr>
        <w:spacing w:after="0" w:line="240" w:lineRule="auto"/>
      </w:pPr>
      <w:r>
        <w:separator/>
      </w:r>
    </w:p>
  </w:footnote>
  <w:footnote w:type="continuationSeparator" w:id="0">
    <w:p w14:paraId="5C0B973B" w14:textId="77777777" w:rsidR="00EC5044" w:rsidRDefault="00EC50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BAA11E" w14:textId="77777777" w:rsidR="00B34293" w:rsidRDefault="00000000">
    <w:pPr>
      <w:widowControl w:val="0"/>
      <w:spacing w:after="0" w:line="14" w:lineRule="auto"/>
      <w:ind w:left="0" w:firstLine="0"/>
      <w:jc w:val="left"/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0BE9E4DD" wp14:editId="26FDA04B">
          <wp:simplePos x="0" y="0"/>
          <wp:positionH relativeFrom="page">
            <wp:posOffset>899794</wp:posOffset>
          </wp:positionH>
          <wp:positionV relativeFrom="page">
            <wp:posOffset>458470</wp:posOffset>
          </wp:positionV>
          <wp:extent cx="5752669" cy="515075"/>
          <wp:effectExtent l="0" t="0" r="0" b="0"/>
          <wp:wrapSquare wrapText="bothSides" distT="0" distB="0" distL="114300" distR="114300"/>
          <wp:docPr id="1961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2669" cy="5150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30C3CC99" w14:textId="77777777" w:rsidR="00B34293" w:rsidRDefault="00B3429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ind w:left="0" w:firstLine="166"/>
      <w:jc w:val="lef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9B5E6F"/>
    <w:multiLevelType w:val="multilevel"/>
    <w:tmpl w:val="35A6903C"/>
    <w:lvl w:ilvl="0">
      <w:start w:val="1"/>
      <w:numFmt w:val="lowerLetter"/>
      <w:lvlText w:val="%1)"/>
      <w:lvlJc w:val="left"/>
      <w:pPr>
        <w:ind w:left="1428" w:hanging="360"/>
      </w:pPr>
    </w:lvl>
    <w:lvl w:ilvl="1">
      <w:start w:val="1"/>
      <w:numFmt w:val="lowerLetter"/>
      <w:lvlText w:val="%2."/>
      <w:lvlJc w:val="left"/>
      <w:pPr>
        <w:ind w:left="2148" w:hanging="360"/>
      </w:pPr>
    </w:lvl>
    <w:lvl w:ilvl="2">
      <w:start w:val="1"/>
      <w:numFmt w:val="lowerRoman"/>
      <w:lvlText w:val="%3."/>
      <w:lvlJc w:val="right"/>
      <w:pPr>
        <w:ind w:left="2868" w:hanging="180"/>
      </w:pPr>
    </w:lvl>
    <w:lvl w:ilvl="3">
      <w:start w:val="1"/>
      <w:numFmt w:val="decimal"/>
      <w:lvlText w:val="%4."/>
      <w:lvlJc w:val="left"/>
      <w:pPr>
        <w:ind w:left="3588" w:hanging="360"/>
      </w:pPr>
    </w:lvl>
    <w:lvl w:ilvl="4">
      <w:start w:val="1"/>
      <w:numFmt w:val="lowerLetter"/>
      <w:lvlText w:val="%5."/>
      <w:lvlJc w:val="left"/>
      <w:pPr>
        <w:ind w:left="4308" w:hanging="360"/>
      </w:pPr>
    </w:lvl>
    <w:lvl w:ilvl="5">
      <w:start w:val="1"/>
      <w:numFmt w:val="lowerRoman"/>
      <w:lvlText w:val="%6."/>
      <w:lvlJc w:val="right"/>
      <w:pPr>
        <w:ind w:left="5028" w:hanging="180"/>
      </w:pPr>
    </w:lvl>
    <w:lvl w:ilvl="6">
      <w:start w:val="1"/>
      <w:numFmt w:val="decimal"/>
      <w:lvlText w:val="%7."/>
      <w:lvlJc w:val="left"/>
      <w:pPr>
        <w:ind w:left="5748" w:hanging="360"/>
      </w:pPr>
    </w:lvl>
    <w:lvl w:ilvl="7">
      <w:start w:val="1"/>
      <w:numFmt w:val="lowerLetter"/>
      <w:lvlText w:val="%8."/>
      <w:lvlJc w:val="left"/>
      <w:pPr>
        <w:ind w:left="6468" w:hanging="360"/>
      </w:pPr>
    </w:lvl>
    <w:lvl w:ilvl="8">
      <w:start w:val="1"/>
      <w:numFmt w:val="lowerRoman"/>
      <w:lvlText w:val="%9."/>
      <w:lvlJc w:val="right"/>
      <w:pPr>
        <w:ind w:left="7188" w:hanging="180"/>
      </w:pPr>
    </w:lvl>
  </w:abstractNum>
  <w:abstractNum w:abstractNumId="1" w15:restartNumberingAfterBreak="0">
    <w:nsid w:val="397A3D09"/>
    <w:multiLevelType w:val="multilevel"/>
    <w:tmpl w:val="A5BA4AB4"/>
    <w:lvl w:ilvl="0">
      <w:start w:val="1"/>
      <w:numFmt w:val="decimal"/>
      <w:lvlText w:val="%1."/>
      <w:lvlJc w:val="left"/>
      <w:pPr>
        <w:ind w:left="284" w:hanging="284"/>
      </w:pPr>
      <w:rPr>
        <w:rFonts w:ascii="Times New Roman" w:eastAsia="Times New Roman" w:hAnsi="Times New Roman" w:cs="Times New Roman"/>
        <w:b w:val="0"/>
        <w:bCs w:val="0"/>
        <w:i w:val="0"/>
        <w:iCs w:val="0"/>
        <w:strike w:val="0"/>
        <w:color w:val="000000"/>
        <w:sz w:val="16"/>
        <w:szCs w:val="16"/>
        <w:u w:val="none"/>
        <w:shd w:val="clear" w:color="auto" w:fill="auto"/>
        <w:vertAlign w:val="baseline"/>
      </w:rPr>
    </w:lvl>
    <w:lvl w:ilvl="1">
      <w:start w:val="1"/>
      <w:numFmt w:val="decimal"/>
      <w:lvlText w:val="%2)"/>
      <w:lvlJc w:val="left"/>
      <w:pPr>
        <w:ind w:left="678" w:hanging="678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413" w:hanging="1413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133" w:hanging="2133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853" w:hanging="2853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573" w:hanging="3573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293" w:hanging="4293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5013" w:hanging="5013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733" w:hanging="5733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</w:abstractNum>
  <w:abstractNum w:abstractNumId="2" w15:restartNumberingAfterBreak="0">
    <w:nsid w:val="7D3C2FFF"/>
    <w:multiLevelType w:val="multilevel"/>
    <w:tmpl w:val="26E8000E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886065662">
    <w:abstractNumId w:val="0"/>
  </w:num>
  <w:num w:numId="2" w16cid:durableId="1462572335">
    <w:abstractNumId w:val="1"/>
  </w:num>
  <w:num w:numId="3" w16cid:durableId="115665413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34293"/>
    <w:rsid w:val="00046EFE"/>
    <w:rsid w:val="001D28B8"/>
    <w:rsid w:val="0024781D"/>
    <w:rsid w:val="003E613A"/>
    <w:rsid w:val="00481C43"/>
    <w:rsid w:val="004C31A1"/>
    <w:rsid w:val="009A1B9E"/>
    <w:rsid w:val="00B34293"/>
    <w:rsid w:val="00EC5044"/>
    <w:rsid w:val="00FE38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C577F6"/>
  <w15:docId w15:val="{C4E2230F-7C82-4C90-A479-F6F6F933D0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lang w:val="pl" w:eastAsia="pl-PL" w:bidi="ar-SA"/>
      </w:rPr>
    </w:rPrDefault>
    <w:pPrDefault>
      <w:pPr>
        <w:spacing w:after="23" w:line="249" w:lineRule="auto"/>
        <w:ind w:left="176" w:hanging="1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after="4"/>
      <w:ind w:left="37"/>
      <w:outlineLvl w:val="1"/>
    </w:pPr>
    <w:rPr>
      <w:b/>
      <w:bCs/>
      <w:color w:val="000000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gwek2Znak">
    <w:name w:val="Nagłówek 2 Znak"/>
    <w:uiPriority w:val="9"/>
    <w:rsid w:val="007714AA"/>
    <w:rPr>
      <w:rFonts w:ascii="Calibri" w:eastAsia="Calibri" w:hAnsi="Calibri" w:cs="Calibri"/>
      <w:b/>
      <w:color w:val="000000"/>
      <w:sz w:val="20"/>
      <w:lang w:eastAsia="pl-PL"/>
    </w:rPr>
  </w:style>
  <w:style w:type="paragraph" w:styleId="Akapitzlist">
    <w:name w:val="List Paragraph"/>
    <w:uiPriority w:val="34"/>
    <w:qFormat/>
    <w:rsid w:val="007714AA"/>
    <w:pPr>
      <w:ind w:left="720"/>
      <w:contextualSpacing/>
    </w:pPr>
  </w:style>
  <w:style w:type="paragraph" w:styleId="Nagwek">
    <w:name w:val="header"/>
    <w:link w:val="NagwekZnak"/>
    <w:uiPriority w:val="99"/>
    <w:unhideWhenUsed/>
    <w:rsid w:val="007714A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link w:val="Nagwek"/>
    <w:uiPriority w:val="99"/>
    <w:rsid w:val="007714AA"/>
    <w:rPr>
      <w:rFonts w:ascii="Calibri" w:eastAsia="Calibri" w:hAnsi="Calibri" w:cs="Calibri"/>
      <w:color w:val="000000"/>
      <w:sz w:val="20"/>
      <w:lang w:eastAsia="pl-PL"/>
    </w:rPr>
  </w:style>
  <w:style w:type="paragraph" w:styleId="Stopka">
    <w:name w:val="footer"/>
    <w:link w:val="StopkaZnak"/>
    <w:uiPriority w:val="99"/>
    <w:unhideWhenUsed/>
    <w:rsid w:val="007714A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link w:val="Stopka"/>
    <w:uiPriority w:val="99"/>
    <w:rsid w:val="007714AA"/>
    <w:rPr>
      <w:rFonts w:ascii="Calibri" w:eastAsia="Calibri" w:hAnsi="Calibri" w:cs="Calibri"/>
      <w:color w:val="000000"/>
      <w:sz w:val="20"/>
      <w:lang w:eastAsia="pl-PL"/>
    </w:rPr>
  </w:style>
  <w:style w:type="table" w:styleId="Tabela-Siatka">
    <w:name w:val="Table Grid"/>
    <w:basedOn w:val="Standardowy"/>
    <w:uiPriority w:val="39"/>
    <w:rsid w:val="00B56F1B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a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styleId="Odwoaniedokomentarza">
    <w:name w:val="annotation reference"/>
    <w:uiPriority w:val="99"/>
    <w:semiHidden/>
    <w:unhideWhenUsed/>
    <w:rsid w:val="00E46A0E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E46A0E"/>
    <w:pPr>
      <w:spacing w:line="240" w:lineRule="auto"/>
    </w:pPr>
  </w:style>
  <w:style w:type="character" w:customStyle="1" w:styleId="TekstkomentarzaZnak">
    <w:name w:val="Tekst komentarza Znak"/>
    <w:link w:val="Tekstkomentarza"/>
    <w:uiPriority w:val="99"/>
    <w:rsid w:val="00E46A0E"/>
    <w:rPr>
      <w:color w:val="00000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46A0E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E46A0E"/>
    <w:rPr>
      <w:b/>
      <w:bCs/>
      <w:color w:val="000000"/>
    </w:rPr>
  </w:style>
  <w:style w:type="table" w:customStyle="1" w:styleId="a1">
    <w:basedOn w:val="TableNormal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3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Poprawka">
    <w:name w:val="Revision"/>
    <w:hidden/>
    <w:uiPriority w:val="99"/>
    <w:semiHidden/>
    <w:rsid w:val="002E637F"/>
    <w:rPr>
      <w:color w:val="000000"/>
    </w:rPr>
  </w:style>
  <w:style w:type="table" w:customStyle="1" w:styleId="a3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2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2"/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9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a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Moe1CsBVtpfeLGm6FWrt6S+p/uw==">CgMxLjAyDmguc3lheWs1cG91MmpvOAByITFvMUsxY1p4UThBSU8wcHQtbWIzVER3SzNxSzRkcFNNdw==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803</Words>
  <Characters>4819</Characters>
  <Application>Microsoft Office Word</Application>
  <DocSecurity>0</DocSecurity>
  <Lines>40</Lines>
  <Paragraphs>11</Paragraphs>
  <ScaleCrop>false</ScaleCrop>
  <Company/>
  <LinksUpToDate>false</LinksUpToDate>
  <CharactersWithSpaces>5611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Robert Kasprzak</dc:creator>
  <cp:lastModifiedBy>Ewelina Saks</cp:lastModifiedBy>
  <cp:revision>4</cp:revision>
  <dcterms:created xsi:type="dcterms:W3CDTF">2026-01-02T13:33:00Z</dcterms:created>
  <dcterms:modified xsi:type="dcterms:W3CDTF">2026-04-28T14:01:00Z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0x010100099C931787988B4696F1ED42D11031D1</vt:lpwstr>
  </property>
</Properties>
</file>